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B555E" w14:textId="510A3B54" w:rsidR="00772119" w:rsidRPr="00772119" w:rsidRDefault="000B32D8" w:rsidP="00772119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D00C84">
        <w:rPr>
          <w:rFonts w:ascii="Arial" w:hAnsi="Arial" w:cs="Arial"/>
          <w:color w:val="000000"/>
          <w:sz w:val="20"/>
          <w:szCs w:val="20"/>
        </w:rPr>
        <w:t>7</w:t>
      </w:r>
      <w:r w:rsidR="00772119" w:rsidRPr="00772119">
        <w:rPr>
          <w:rFonts w:ascii="Arial" w:hAnsi="Arial" w:cs="Arial"/>
          <w:color w:val="000000"/>
          <w:sz w:val="20"/>
          <w:szCs w:val="20"/>
        </w:rPr>
        <w:t xml:space="preserve"> do umowy……………………</w:t>
      </w:r>
    </w:p>
    <w:p w14:paraId="7916B7E2" w14:textId="77777777" w:rsidR="00772119" w:rsidRDefault="00772119" w:rsidP="00577FB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79956E7" w14:textId="77777777" w:rsidR="00577FBF" w:rsidRPr="00757F51" w:rsidRDefault="00757F51" w:rsidP="00577FB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57F51">
        <w:rPr>
          <w:rFonts w:ascii="Arial" w:hAnsi="Arial" w:cs="Arial"/>
          <w:b/>
          <w:color w:val="000000"/>
          <w:sz w:val="20"/>
          <w:szCs w:val="20"/>
        </w:rPr>
        <w:t xml:space="preserve">PRZYKŁADOWE  ZESTAWIENIE ROBÓT LOSOWYCH </w:t>
      </w:r>
    </w:p>
    <w:p w14:paraId="50A7DB38" w14:textId="77777777" w:rsidR="00757F51" w:rsidRPr="00757F51" w:rsidRDefault="00757F51" w:rsidP="00577FBF">
      <w:pPr>
        <w:jc w:val="center"/>
        <w:rPr>
          <w:rFonts w:ascii="Times New Roman" w:hAnsi="Times New Roman"/>
          <w:b/>
          <w:sz w:val="24"/>
          <w:szCs w:val="24"/>
        </w:rPr>
      </w:pPr>
      <w:r w:rsidRPr="00757F51">
        <w:rPr>
          <w:rFonts w:ascii="Arial" w:hAnsi="Arial" w:cs="Arial"/>
          <w:b/>
          <w:color w:val="000000"/>
          <w:sz w:val="20"/>
          <w:szCs w:val="20"/>
        </w:rPr>
        <w:t>POJAZDU KOLEJOWEGO Z ZAKRESU POZIOMU UTRZYMANIA P4/P5</w:t>
      </w: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003"/>
        <w:gridCol w:w="1163"/>
        <w:gridCol w:w="1559"/>
        <w:gridCol w:w="1559"/>
        <w:gridCol w:w="1843"/>
      </w:tblGrid>
      <w:tr w:rsidR="00A906D0" w:rsidRPr="007161B9" w14:paraId="5C21AB74" w14:textId="77777777" w:rsidTr="007D5BCA">
        <w:trPr>
          <w:trHeight w:val="506"/>
        </w:trPr>
        <w:tc>
          <w:tcPr>
            <w:tcW w:w="570" w:type="dxa"/>
            <w:vAlign w:val="center"/>
          </w:tcPr>
          <w:p w14:paraId="5291E48F" w14:textId="77777777" w:rsidR="00A906D0" w:rsidRPr="008D5995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995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03" w:type="dxa"/>
            <w:vAlign w:val="center"/>
          </w:tcPr>
          <w:p w14:paraId="41FA2D66" w14:textId="77777777" w:rsidR="00A906D0" w:rsidRPr="008D5995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995">
              <w:rPr>
                <w:rFonts w:ascii="Times New Roman" w:hAnsi="Times New Roman"/>
                <w:b/>
                <w:sz w:val="24"/>
                <w:szCs w:val="24"/>
              </w:rPr>
              <w:t>Wyszczególnienie czynności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lub nazwa części, podzespołu </w:t>
            </w:r>
          </w:p>
        </w:tc>
        <w:tc>
          <w:tcPr>
            <w:tcW w:w="1163" w:type="dxa"/>
            <w:vAlign w:val="center"/>
          </w:tcPr>
          <w:p w14:paraId="35AC67AA" w14:textId="77777777" w:rsidR="00A906D0" w:rsidRPr="00B54B3C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4B3C">
              <w:rPr>
                <w:rFonts w:ascii="Times New Roman" w:hAnsi="Times New Roman"/>
                <w:b/>
              </w:rPr>
              <w:t>Jednostka miary</w:t>
            </w:r>
          </w:p>
        </w:tc>
        <w:tc>
          <w:tcPr>
            <w:tcW w:w="1559" w:type="dxa"/>
          </w:tcPr>
          <w:p w14:paraId="3211B4C8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C513631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298F854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Ilość sztuk </w:t>
            </w:r>
          </w:p>
        </w:tc>
        <w:tc>
          <w:tcPr>
            <w:tcW w:w="1559" w:type="dxa"/>
            <w:vAlign w:val="center"/>
          </w:tcPr>
          <w:p w14:paraId="417B722D" w14:textId="77777777" w:rsidR="00A906D0" w:rsidRPr="00B54B3C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Cena jednostkowa</w:t>
            </w:r>
          </w:p>
        </w:tc>
        <w:tc>
          <w:tcPr>
            <w:tcW w:w="1843" w:type="dxa"/>
          </w:tcPr>
          <w:p w14:paraId="37D80304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Zakładane</w:t>
            </w:r>
          </w:p>
          <w:p w14:paraId="74F872B0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ilość</w:t>
            </w:r>
          </w:p>
          <w:p w14:paraId="7A54B9A7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wystąpienia</w:t>
            </w:r>
          </w:p>
          <w:p w14:paraId="1F633547" w14:textId="77777777" w:rsidR="00A906D0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danych</w:t>
            </w:r>
          </w:p>
          <w:p w14:paraId="3BFFB724" w14:textId="77777777" w:rsidR="00A906D0" w:rsidRPr="00B54B3C" w:rsidRDefault="00A906D0" w:rsidP="00BB71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przetargu</w:t>
            </w:r>
          </w:p>
        </w:tc>
      </w:tr>
      <w:tr w:rsidR="00A906D0" w:rsidRPr="00E5372C" w14:paraId="3CD1307D" w14:textId="77777777" w:rsidTr="007D5BCA">
        <w:trPr>
          <w:trHeight w:val="281"/>
        </w:trPr>
        <w:tc>
          <w:tcPr>
            <w:tcW w:w="9697" w:type="dxa"/>
            <w:gridSpan w:val="6"/>
          </w:tcPr>
          <w:p w14:paraId="12BB7702" w14:textId="77777777" w:rsidR="00A906D0" w:rsidRPr="00C41347" w:rsidRDefault="00A906D0" w:rsidP="00A906D0">
            <w:pPr>
              <w:pStyle w:val="Akapitzlist"/>
              <w:numPr>
                <w:ilvl w:val="0"/>
                <w:numId w:val="1"/>
              </w:numPr>
              <w:spacing w:after="0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Ostoja (rama)</w:t>
            </w:r>
          </w:p>
        </w:tc>
      </w:tr>
      <w:tr w:rsidR="007D5BCA" w:rsidRPr="00E5372C" w14:paraId="689D7CAA" w14:textId="77777777" w:rsidTr="00E05B06">
        <w:tc>
          <w:tcPr>
            <w:tcW w:w="570" w:type="dxa"/>
            <w:vAlign w:val="center"/>
          </w:tcPr>
          <w:p w14:paraId="403DFE0E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03" w:type="dxa"/>
          </w:tcPr>
          <w:p w14:paraId="2548465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elementów ostoi (czołownicy, podłużnicy, ukośnicy)</w:t>
            </w:r>
          </w:p>
        </w:tc>
        <w:tc>
          <w:tcPr>
            <w:tcW w:w="1163" w:type="dxa"/>
            <w:vAlign w:val="center"/>
          </w:tcPr>
          <w:p w14:paraId="60BF369E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Element</w:t>
            </w:r>
          </w:p>
        </w:tc>
        <w:tc>
          <w:tcPr>
            <w:tcW w:w="1559" w:type="dxa"/>
          </w:tcPr>
          <w:p w14:paraId="229F4263" w14:textId="77777777" w:rsidR="007D5BCA" w:rsidRPr="00757F51" w:rsidRDefault="007D5BCA" w:rsidP="007D5BCA">
            <w:pPr>
              <w:spacing w:before="24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2C29486" w14:textId="77777777" w:rsidR="007D5BCA" w:rsidRPr="00757F51" w:rsidRDefault="007D5BCA" w:rsidP="007D5BCA">
            <w:pPr>
              <w:spacing w:before="24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DC8BA3D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6F218E9D" w14:textId="77777777" w:rsidTr="00E05B06">
        <w:tc>
          <w:tcPr>
            <w:tcW w:w="570" w:type="dxa"/>
            <w:vAlign w:val="center"/>
          </w:tcPr>
          <w:p w14:paraId="7CC48309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03" w:type="dxa"/>
          </w:tcPr>
          <w:p w14:paraId="19E3E51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wieńca obrotu żurawia</w:t>
            </w:r>
          </w:p>
        </w:tc>
        <w:tc>
          <w:tcPr>
            <w:tcW w:w="1163" w:type="dxa"/>
          </w:tcPr>
          <w:p w14:paraId="56D8375C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Pr="00757F51">
              <w:rPr>
                <w:rFonts w:ascii="Times New Roman" w:hAnsi="Times New Roman"/>
                <w:sz w:val="18"/>
                <w:szCs w:val="18"/>
              </w:rPr>
              <w:t xml:space="preserve">pl. </w:t>
            </w:r>
          </w:p>
        </w:tc>
        <w:tc>
          <w:tcPr>
            <w:tcW w:w="1559" w:type="dxa"/>
            <w:vAlign w:val="center"/>
          </w:tcPr>
          <w:p w14:paraId="3FD0B15E" w14:textId="77777777" w:rsidR="007D5BCA" w:rsidRPr="00757F51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44314109" w14:textId="77777777" w:rsidR="007D5BCA" w:rsidRPr="00757F51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098C09A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581E5253" w14:textId="77777777" w:rsidTr="007D5BCA">
        <w:tc>
          <w:tcPr>
            <w:tcW w:w="9697" w:type="dxa"/>
            <w:gridSpan w:val="6"/>
          </w:tcPr>
          <w:p w14:paraId="7568FF7D" w14:textId="77777777" w:rsidR="00A906D0" w:rsidRPr="00C41347" w:rsidRDefault="00A906D0" w:rsidP="00A906D0">
            <w:pPr>
              <w:pStyle w:val="Akapitzlist"/>
              <w:numPr>
                <w:ilvl w:val="0"/>
                <w:numId w:val="1"/>
              </w:numPr>
              <w:spacing w:after="0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Nadwozie (pudło wagonu)</w:t>
            </w:r>
          </w:p>
        </w:tc>
      </w:tr>
      <w:tr w:rsidR="00A906D0" w:rsidRPr="00E5372C" w14:paraId="1A075AD1" w14:textId="77777777" w:rsidTr="007D5BCA">
        <w:tc>
          <w:tcPr>
            <w:tcW w:w="570" w:type="dxa"/>
            <w:vAlign w:val="center"/>
          </w:tcPr>
          <w:p w14:paraId="1E4913FE" w14:textId="77777777" w:rsidR="00A906D0" w:rsidRPr="007D5BCA" w:rsidRDefault="00214CF7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03" w:type="dxa"/>
          </w:tcPr>
          <w:p w14:paraId="7490C8F1" w14:textId="77777777" w:rsidR="00A906D0" w:rsidRPr="007D5BCA" w:rsidRDefault="00A906D0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5BCA">
              <w:rPr>
                <w:rFonts w:ascii="Times New Roman" w:hAnsi="Times New Roman"/>
                <w:sz w:val="18"/>
                <w:szCs w:val="18"/>
              </w:rPr>
              <w:t>Wymiana skorodowanych lub uszkodzonych (niezdatnych do naprawy) drzwi</w:t>
            </w:r>
          </w:p>
        </w:tc>
        <w:tc>
          <w:tcPr>
            <w:tcW w:w="1163" w:type="dxa"/>
            <w:vAlign w:val="center"/>
          </w:tcPr>
          <w:p w14:paraId="7179C54D" w14:textId="77777777" w:rsidR="00A906D0" w:rsidRPr="007D5BCA" w:rsidRDefault="00A906D0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5BC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67930FA2" w14:textId="77777777" w:rsidR="00A906D0" w:rsidRPr="007D5BCA" w:rsidRDefault="00A906D0" w:rsidP="006F239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FCBB304" w14:textId="77777777" w:rsidR="007D5BCA" w:rsidRPr="007D5BCA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BC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49F48EB" w14:textId="77777777" w:rsidR="00A906D0" w:rsidRPr="00E5372C" w:rsidRDefault="00A906D0" w:rsidP="006F23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BD1625" w14:textId="77777777" w:rsidR="00A906D0" w:rsidRPr="00E5372C" w:rsidRDefault="00A906D0" w:rsidP="00BB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6D0" w:rsidRPr="00E5372C" w14:paraId="4E433600" w14:textId="77777777" w:rsidTr="007D5BCA">
        <w:tc>
          <w:tcPr>
            <w:tcW w:w="570" w:type="dxa"/>
            <w:vAlign w:val="center"/>
          </w:tcPr>
          <w:p w14:paraId="2733C172" w14:textId="77777777" w:rsidR="00A906D0" w:rsidRPr="00E5372C" w:rsidRDefault="00A906D0" w:rsidP="00BB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14:paraId="0790EAC4" w14:textId="77777777" w:rsidR="00A906D0" w:rsidRPr="008D5995" w:rsidRDefault="00A906D0" w:rsidP="00BB71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5D8B0518" w14:textId="77777777" w:rsidR="00A906D0" w:rsidRPr="00D143C9" w:rsidRDefault="00A906D0" w:rsidP="00BB71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94F43C9" w14:textId="77777777" w:rsidR="00A906D0" w:rsidRPr="00E5372C" w:rsidRDefault="00A906D0" w:rsidP="006F23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E8363C" w14:textId="77777777" w:rsidR="00A906D0" w:rsidRPr="00E5372C" w:rsidRDefault="00A906D0" w:rsidP="006F23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7568D2" w14:textId="77777777" w:rsidR="00A906D0" w:rsidRPr="00E5372C" w:rsidRDefault="00A906D0" w:rsidP="00BB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6D0" w:rsidRPr="00E5372C" w14:paraId="34BF4D1D" w14:textId="77777777" w:rsidTr="007D5BCA">
        <w:tc>
          <w:tcPr>
            <w:tcW w:w="9697" w:type="dxa"/>
            <w:gridSpan w:val="6"/>
          </w:tcPr>
          <w:p w14:paraId="037B858E" w14:textId="77777777" w:rsidR="00A906D0" w:rsidRPr="00C41347" w:rsidRDefault="00A906D0" w:rsidP="00A906D0">
            <w:pPr>
              <w:pStyle w:val="Akapitzlist"/>
              <w:numPr>
                <w:ilvl w:val="0"/>
                <w:numId w:val="1"/>
              </w:numPr>
              <w:spacing w:after="0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Wózek jezdny (lub półwózek)</w:t>
            </w:r>
          </w:p>
        </w:tc>
      </w:tr>
      <w:tr w:rsidR="007D5BCA" w:rsidRPr="00E5372C" w14:paraId="573C3988" w14:textId="77777777" w:rsidTr="00D67CBA">
        <w:tc>
          <w:tcPr>
            <w:tcW w:w="570" w:type="dxa"/>
            <w:vAlign w:val="center"/>
          </w:tcPr>
          <w:p w14:paraId="29FE11AD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03" w:type="dxa"/>
          </w:tcPr>
          <w:p w14:paraId="12F8DFE9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ramy wózka jezdnego</w:t>
            </w:r>
          </w:p>
        </w:tc>
        <w:tc>
          <w:tcPr>
            <w:tcW w:w="1163" w:type="dxa"/>
          </w:tcPr>
          <w:p w14:paraId="70B29AC0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Wózek</w:t>
            </w:r>
          </w:p>
        </w:tc>
        <w:tc>
          <w:tcPr>
            <w:tcW w:w="1559" w:type="dxa"/>
          </w:tcPr>
          <w:p w14:paraId="0EE79EEE" w14:textId="77777777" w:rsidR="007D5BCA" w:rsidRPr="00757F51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6C8C895" w14:textId="77777777" w:rsidR="007D5BCA" w:rsidRPr="00757F51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FC3D7D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11080658" w14:textId="77777777" w:rsidTr="007D5BCA">
        <w:tc>
          <w:tcPr>
            <w:tcW w:w="570" w:type="dxa"/>
            <w:vAlign w:val="center"/>
          </w:tcPr>
          <w:p w14:paraId="3C77FBDC" w14:textId="77777777" w:rsidR="00A906D0" w:rsidRPr="00E5372C" w:rsidRDefault="00A906D0" w:rsidP="00BB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dxa"/>
          </w:tcPr>
          <w:p w14:paraId="6205FE83" w14:textId="77777777" w:rsidR="00A906D0" w:rsidRPr="008D5995" w:rsidRDefault="00A906D0" w:rsidP="00BB71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1B01CE65" w14:textId="77777777" w:rsidR="00A906D0" w:rsidRPr="00D143C9" w:rsidRDefault="00A906D0" w:rsidP="00BB71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F57B443" w14:textId="77777777" w:rsidR="00A906D0" w:rsidRPr="00E5372C" w:rsidRDefault="00A906D0" w:rsidP="006F23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AB3153" w14:textId="77777777" w:rsidR="00A906D0" w:rsidRPr="00E5372C" w:rsidRDefault="00A906D0" w:rsidP="006F23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9025D5" w14:textId="77777777" w:rsidR="00A906D0" w:rsidRPr="00E5372C" w:rsidRDefault="00A906D0" w:rsidP="00BB7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6D0" w:rsidRPr="00E5372C" w14:paraId="0F5426B6" w14:textId="77777777" w:rsidTr="007D5BCA">
        <w:tc>
          <w:tcPr>
            <w:tcW w:w="9697" w:type="dxa"/>
            <w:gridSpan w:val="6"/>
          </w:tcPr>
          <w:p w14:paraId="7BE806A7" w14:textId="77777777" w:rsidR="00A906D0" w:rsidRPr="00C41347" w:rsidRDefault="00A906D0" w:rsidP="00A906D0">
            <w:pPr>
              <w:pStyle w:val="Akapitzlist"/>
              <w:numPr>
                <w:ilvl w:val="0"/>
                <w:numId w:val="1"/>
              </w:numPr>
              <w:spacing w:after="0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Zestawy kołowe z łożyskami i maźnicami</w:t>
            </w:r>
          </w:p>
        </w:tc>
      </w:tr>
      <w:tr w:rsidR="007D5BCA" w:rsidRPr="00E5372C" w14:paraId="214DB619" w14:textId="77777777" w:rsidTr="00892BB1">
        <w:tc>
          <w:tcPr>
            <w:tcW w:w="570" w:type="dxa"/>
            <w:vMerge w:val="restart"/>
            <w:vAlign w:val="center"/>
          </w:tcPr>
          <w:p w14:paraId="2A5DD947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03" w:type="dxa"/>
            <w:vMerge w:val="restart"/>
            <w:vAlign w:val="center"/>
          </w:tcPr>
          <w:p w14:paraId="6D65455E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zestawu kołowego kompletnego</w:t>
            </w:r>
          </w:p>
        </w:tc>
        <w:tc>
          <w:tcPr>
            <w:tcW w:w="1163" w:type="dxa"/>
          </w:tcPr>
          <w:p w14:paraId="6123196A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Zestaw </w:t>
            </w:r>
          </w:p>
          <w:p w14:paraId="1A92D180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</w:t>
            </w:r>
          </w:p>
        </w:tc>
        <w:tc>
          <w:tcPr>
            <w:tcW w:w="1559" w:type="dxa"/>
          </w:tcPr>
          <w:p w14:paraId="0D7BD4C0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29D7488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D8C7ABE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4EC442EC" w14:textId="77777777" w:rsidTr="00892BB1">
        <w:tc>
          <w:tcPr>
            <w:tcW w:w="570" w:type="dxa"/>
            <w:vMerge/>
            <w:vAlign w:val="center"/>
          </w:tcPr>
          <w:p w14:paraId="3D4FA63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3" w:type="dxa"/>
            <w:vMerge/>
            <w:vAlign w:val="center"/>
          </w:tcPr>
          <w:p w14:paraId="33A84A3F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14:paraId="5A352A8D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Zestaw regenerowany</w:t>
            </w:r>
          </w:p>
        </w:tc>
        <w:tc>
          <w:tcPr>
            <w:tcW w:w="1559" w:type="dxa"/>
          </w:tcPr>
          <w:p w14:paraId="44AE50FE" w14:textId="77777777" w:rsidR="007D5BCA" w:rsidRPr="00757F51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E65FE15" w14:textId="77777777" w:rsidR="007D5BCA" w:rsidRPr="00757F51" w:rsidRDefault="007D5BCA" w:rsidP="007D5BC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D1555A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6316BADA" w14:textId="77777777" w:rsidTr="00892BB1">
        <w:tc>
          <w:tcPr>
            <w:tcW w:w="570" w:type="dxa"/>
            <w:vAlign w:val="center"/>
          </w:tcPr>
          <w:p w14:paraId="5A4840C8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03" w:type="dxa"/>
            <w:vAlign w:val="center"/>
          </w:tcPr>
          <w:p w14:paraId="20EA2BD3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osi zestawu kołowego</w:t>
            </w:r>
          </w:p>
        </w:tc>
        <w:tc>
          <w:tcPr>
            <w:tcW w:w="1163" w:type="dxa"/>
          </w:tcPr>
          <w:p w14:paraId="529FF818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Nowa </w:t>
            </w:r>
          </w:p>
          <w:p w14:paraId="5DFDA4A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66A1B49D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49ADC1A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FAAEF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22FFE8CD" w14:textId="77777777" w:rsidTr="00892BB1">
        <w:tc>
          <w:tcPr>
            <w:tcW w:w="570" w:type="dxa"/>
            <w:vAlign w:val="center"/>
          </w:tcPr>
          <w:p w14:paraId="7A0B32D4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03" w:type="dxa"/>
            <w:vAlign w:val="center"/>
          </w:tcPr>
          <w:p w14:paraId="1AA9F5F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koła monoblokowego</w:t>
            </w:r>
          </w:p>
        </w:tc>
        <w:tc>
          <w:tcPr>
            <w:tcW w:w="1163" w:type="dxa"/>
            <w:vAlign w:val="center"/>
          </w:tcPr>
          <w:p w14:paraId="054DBD7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Zestaw</w:t>
            </w:r>
          </w:p>
        </w:tc>
        <w:tc>
          <w:tcPr>
            <w:tcW w:w="1559" w:type="dxa"/>
          </w:tcPr>
          <w:p w14:paraId="1269D1E0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0A543D6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F282AD4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5707B5CB" w14:textId="77777777" w:rsidTr="00892BB1">
        <w:tc>
          <w:tcPr>
            <w:tcW w:w="570" w:type="dxa"/>
            <w:vMerge w:val="restart"/>
            <w:vAlign w:val="center"/>
          </w:tcPr>
          <w:p w14:paraId="4E92C0FC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03" w:type="dxa"/>
            <w:vMerge w:val="restart"/>
            <w:vAlign w:val="center"/>
          </w:tcPr>
          <w:p w14:paraId="6F026C7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korpusu maźnicy z pokrywą</w:t>
            </w:r>
          </w:p>
        </w:tc>
        <w:tc>
          <w:tcPr>
            <w:tcW w:w="1163" w:type="dxa"/>
          </w:tcPr>
          <w:p w14:paraId="4B0736A4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Maźnica</w:t>
            </w:r>
          </w:p>
        </w:tc>
        <w:tc>
          <w:tcPr>
            <w:tcW w:w="1559" w:type="dxa"/>
          </w:tcPr>
          <w:p w14:paraId="6EC81AB3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DB53F2A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D44E4BA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5B291415" w14:textId="77777777" w:rsidTr="00892BB1">
        <w:tc>
          <w:tcPr>
            <w:tcW w:w="570" w:type="dxa"/>
            <w:vMerge/>
            <w:vAlign w:val="center"/>
          </w:tcPr>
          <w:p w14:paraId="5DD6214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3" w:type="dxa"/>
            <w:vMerge/>
            <w:vAlign w:val="center"/>
          </w:tcPr>
          <w:p w14:paraId="7AC6CC1F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3791B7B9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Maźnica</w:t>
            </w:r>
          </w:p>
        </w:tc>
        <w:tc>
          <w:tcPr>
            <w:tcW w:w="1559" w:type="dxa"/>
          </w:tcPr>
          <w:p w14:paraId="6C4214CA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E246864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5C5AA7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2A409C2F" w14:textId="77777777" w:rsidTr="00892BB1">
        <w:tc>
          <w:tcPr>
            <w:tcW w:w="570" w:type="dxa"/>
            <w:vAlign w:val="center"/>
          </w:tcPr>
          <w:p w14:paraId="51F451B4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03" w:type="dxa"/>
            <w:vAlign w:val="center"/>
          </w:tcPr>
          <w:p w14:paraId="24EF4BB2" w14:textId="77777777" w:rsidR="007D5BCA" w:rsidRPr="00757F51" w:rsidRDefault="007D5BCA" w:rsidP="005F05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</w:t>
            </w:r>
            <w:r w:rsidR="005F052B">
              <w:rPr>
                <w:rFonts w:ascii="Times New Roman" w:hAnsi="Times New Roman"/>
                <w:sz w:val="18"/>
                <w:szCs w:val="18"/>
              </w:rPr>
              <w:t>a</w:t>
            </w:r>
            <w:r w:rsidRPr="00757F5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CF7">
              <w:rPr>
                <w:rFonts w:ascii="Times New Roman" w:hAnsi="Times New Roman"/>
                <w:sz w:val="18"/>
                <w:szCs w:val="18"/>
              </w:rPr>
              <w:t>łożysk i</w:t>
            </w:r>
            <w:r w:rsidRPr="00757F51">
              <w:rPr>
                <w:rFonts w:ascii="Times New Roman" w:hAnsi="Times New Roman"/>
                <w:sz w:val="18"/>
                <w:szCs w:val="18"/>
              </w:rPr>
              <w:t xml:space="preserve"> kół zębatych (para: wałek atakujący - koło talerzowe)</w:t>
            </w:r>
          </w:p>
        </w:tc>
        <w:tc>
          <w:tcPr>
            <w:tcW w:w="1163" w:type="dxa"/>
            <w:vAlign w:val="center"/>
          </w:tcPr>
          <w:p w14:paraId="0B37B55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Przekładnia</w:t>
            </w:r>
          </w:p>
        </w:tc>
        <w:tc>
          <w:tcPr>
            <w:tcW w:w="1559" w:type="dxa"/>
          </w:tcPr>
          <w:p w14:paraId="7333D377" w14:textId="77777777" w:rsidR="007D5BCA" w:rsidRPr="00757F51" w:rsidRDefault="007D5BCA" w:rsidP="007D5BCA">
            <w:pPr>
              <w:spacing w:before="2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64483C7" w14:textId="77777777" w:rsidR="007D5BCA" w:rsidRPr="00757F51" w:rsidRDefault="007D5BCA" w:rsidP="007D5BCA">
            <w:pPr>
              <w:spacing w:before="2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80336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71439070" w14:textId="77777777" w:rsidTr="007D5BCA">
        <w:tc>
          <w:tcPr>
            <w:tcW w:w="570" w:type="dxa"/>
            <w:vAlign w:val="center"/>
          </w:tcPr>
          <w:p w14:paraId="0BB47F89" w14:textId="77777777" w:rsidR="00A906D0" w:rsidRPr="00757F51" w:rsidRDefault="00214CF7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03" w:type="dxa"/>
          </w:tcPr>
          <w:p w14:paraId="268D50AF" w14:textId="77777777" w:rsidR="00A906D0" w:rsidRPr="00757F51" w:rsidRDefault="00A906D0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tarczy hamulcowej</w:t>
            </w:r>
          </w:p>
        </w:tc>
        <w:tc>
          <w:tcPr>
            <w:tcW w:w="1163" w:type="dxa"/>
            <w:vAlign w:val="center"/>
          </w:tcPr>
          <w:p w14:paraId="165D1FF8" w14:textId="77777777" w:rsidR="00A906D0" w:rsidRPr="00757F51" w:rsidRDefault="00A906D0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Nowa </w:t>
            </w:r>
          </w:p>
          <w:p w14:paraId="0DA03122" w14:textId="77777777" w:rsidR="00A906D0" w:rsidRPr="00757F51" w:rsidRDefault="00A906D0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szt. </w:t>
            </w:r>
          </w:p>
        </w:tc>
        <w:tc>
          <w:tcPr>
            <w:tcW w:w="1559" w:type="dxa"/>
          </w:tcPr>
          <w:p w14:paraId="55899621" w14:textId="77777777" w:rsidR="00A906D0" w:rsidRPr="00757F51" w:rsidRDefault="007D5BCA" w:rsidP="006F23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A515359" w14:textId="77777777" w:rsidR="00A906D0" w:rsidRPr="00757F51" w:rsidRDefault="00A906D0" w:rsidP="006F23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CF72B43" w14:textId="77777777" w:rsidR="00A906D0" w:rsidRPr="00757F51" w:rsidRDefault="00A906D0" w:rsidP="00BB71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1FB0B8B7" w14:textId="77777777" w:rsidTr="007D5BCA">
        <w:tc>
          <w:tcPr>
            <w:tcW w:w="9697" w:type="dxa"/>
            <w:gridSpan w:val="6"/>
          </w:tcPr>
          <w:p w14:paraId="4809167E" w14:textId="77777777" w:rsidR="00A906D0" w:rsidRPr="00C41347" w:rsidRDefault="00A906D0" w:rsidP="00577F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Zawieszenie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resory nośne</w:t>
            </w:r>
          </w:p>
        </w:tc>
      </w:tr>
      <w:tr w:rsidR="007D5BCA" w:rsidRPr="00E5372C" w14:paraId="5F063296" w14:textId="77777777" w:rsidTr="006E4CE5">
        <w:tc>
          <w:tcPr>
            <w:tcW w:w="570" w:type="dxa"/>
            <w:vMerge w:val="restart"/>
            <w:vAlign w:val="center"/>
          </w:tcPr>
          <w:p w14:paraId="59AB0F42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03" w:type="dxa"/>
            <w:vMerge w:val="restart"/>
            <w:vAlign w:val="center"/>
          </w:tcPr>
          <w:p w14:paraId="12753B7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resorów piórowych</w:t>
            </w:r>
          </w:p>
        </w:tc>
        <w:tc>
          <w:tcPr>
            <w:tcW w:w="1163" w:type="dxa"/>
          </w:tcPr>
          <w:p w14:paraId="3676C13C" w14:textId="77777777" w:rsidR="007D5BCA" w:rsidRPr="00214CF7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4CF7">
              <w:rPr>
                <w:rFonts w:ascii="Times New Roman" w:hAnsi="Times New Roman"/>
                <w:sz w:val="18"/>
                <w:szCs w:val="18"/>
              </w:rPr>
              <w:t>Nowe</w:t>
            </w:r>
          </w:p>
          <w:p w14:paraId="04DFEA73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4CF7">
              <w:rPr>
                <w:rFonts w:ascii="Times New Roman" w:hAnsi="Times New Roman"/>
                <w:sz w:val="18"/>
                <w:szCs w:val="18"/>
              </w:rPr>
              <w:t>kpl.</w:t>
            </w:r>
          </w:p>
        </w:tc>
        <w:tc>
          <w:tcPr>
            <w:tcW w:w="1559" w:type="dxa"/>
          </w:tcPr>
          <w:p w14:paraId="1D31F47A" w14:textId="77777777" w:rsidR="007D5BCA" w:rsidRPr="00757F51" w:rsidRDefault="007D5BCA" w:rsidP="007D5BCA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207CB6BA" w14:textId="77777777" w:rsidR="007D5BCA" w:rsidRPr="00757F51" w:rsidRDefault="007D5BCA" w:rsidP="007D5BCA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B7ABF3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56FF8A4F" w14:textId="77777777" w:rsidTr="006E4CE5">
        <w:tc>
          <w:tcPr>
            <w:tcW w:w="570" w:type="dxa"/>
            <w:vMerge/>
            <w:vAlign w:val="center"/>
          </w:tcPr>
          <w:p w14:paraId="0BCF98B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3" w:type="dxa"/>
            <w:vMerge/>
          </w:tcPr>
          <w:p w14:paraId="3622270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</w:tcPr>
          <w:p w14:paraId="57401820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Regenerowane</w:t>
            </w:r>
          </w:p>
          <w:p w14:paraId="50EA62A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kpl.</w:t>
            </w:r>
          </w:p>
        </w:tc>
        <w:tc>
          <w:tcPr>
            <w:tcW w:w="1559" w:type="dxa"/>
          </w:tcPr>
          <w:p w14:paraId="4AD6C6FA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2C9C54C4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46CA4EB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27B6F9F7" w14:textId="77777777" w:rsidTr="006E4CE5">
        <w:tc>
          <w:tcPr>
            <w:tcW w:w="570" w:type="dxa"/>
            <w:vMerge w:val="restart"/>
            <w:vAlign w:val="center"/>
          </w:tcPr>
          <w:p w14:paraId="2469E8B8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03" w:type="dxa"/>
            <w:vMerge w:val="restart"/>
            <w:vAlign w:val="center"/>
          </w:tcPr>
          <w:p w14:paraId="0E11A38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resorów śrubowych (sprężyn)</w:t>
            </w:r>
          </w:p>
        </w:tc>
        <w:tc>
          <w:tcPr>
            <w:tcW w:w="1163" w:type="dxa"/>
            <w:vAlign w:val="center"/>
          </w:tcPr>
          <w:p w14:paraId="55BB2CDC" w14:textId="77777777" w:rsidR="007D5BCA" w:rsidRPr="00214CF7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4CF7">
              <w:rPr>
                <w:rFonts w:ascii="Times New Roman" w:hAnsi="Times New Roman"/>
                <w:sz w:val="18"/>
                <w:szCs w:val="18"/>
              </w:rPr>
              <w:t xml:space="preserve">Nowe </w:t>
            </w:r>
          </w:p>
          <w:p w14:paraId="08B4E451" w14:textId="77777777" w:rsidR="007D5BCA" w:rsidRPr="00214CF7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4CF7">
              <w:rPr>
                <w:rFonts w:ascii="Times New Roman" w:hAnsi="Times New Roman"/>
                <w:sz w:val="18"/>
                <w:szCs w:val="18"/>
              </w:rPr>
              <w:t>kpl.</w:t>
            </w:r>
          </w:p>
        </w:tc>
        <w:tc>
          <w:tcPr>
            <w:tcW w:w="1559" w:type="dxa"/>
          </w:tcPr>
          <w:p w14:paraId="1EA7BC96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14:paraId="23FA9312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EE8E571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663809FB" w14:textId="77777777" w:rsidTr="006E4CE5">
        <w:tc>
          <w:tcPr>
            <w:tcW w:w="570" w:type="dxa"/>
            <w:vMerge/>
            <w:vAlign w:val="center"/>
          </w:tcPr>
          <w:p w14:paraId="31A0515F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3" w:type="dxa"/>
            <w:vMerge/>
          </w:tcPr>
          <w:p w14:paraId="6E5E7EC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3A328D4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Regenerowane</w:t>
            </w:r>
          </w:p>
          <w:p w14:paraId="4061E548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kpl.</w:t>
            </w:r>
          </w:p>
        </w:tc>
        <w:tc>
          <w:tcPr>
            <w:tcW w:w="1559" w:type="dxa"/>
          </w:tcPr>
          <w:p w14:paraId="06A5DFDD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14:paraId="2489D98F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6C063C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33BEE836" w14:textId="77777777" w:rsidTr="006E4CE5">
        <w:tc>
          <w:tcPr>
            <w:tcW w:w="570" w:type="dxa"/>
            <w:vAlign w:val="center"/>
          </w:tcPr>
          <w:p w14:paraId="0EE3C864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03" w:type="dxa"/>
          </w:tcPr>
          <w:p w14:paraId="538B4E83" w14:textId="77777777" w:rsidR="007D5BCA" w:rsidRPr="00757F51" w:rsidRDefault="005F052B" w:rsidP="005F05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F052B">
              <w:rPr>
                <w:rFonts w:ascii="Times New Roman" w:hAnsi="Times New Roman"/>
                <w:sz w:val="18"/>
                <w:szCs w:val="18"/>
              </w:rPr>
              <w:t>Regeneracj</w:t>
            </w:r>
            <w:r w:rsidRPr="00214CF7">
              <w:rPr>
                <w:rFonts w:ascii="Times New Roman" w:hAnsi="Times New Roman"/>
                <w:sz w:val="18"/>
                <w:szCs w:val="18"/>
              </w:rPr>
              <w:t>a,</w:t>
            </w:r>
            <w:r w:rsidR="00214CF7" w:rsidRPr="00214C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4CF7">
              <w:rPr>
                <w:rFonts w:ascii="Times New Roman" w:hAnsi="Times New Roman"/>
                <w:sz w:val="18"/>
                <w:szCs w:val="18"/>
              </w:rPr>
              <w:t>w</w:t>
            </w:r>
            <w:r w:rsidR="007D5BCA" w:rsidRPr="00214CF7">
              <w:rPr>
                <w:rFonts w:ascii="Times New Roman" w:hAnsi="Times New Roman"/>
                <w:sz w:val="18"/>
                <w:szCs w:val="18"/>
              </w:rPr>
              <w:t>ymiana</w:t>
            </w:r>
            <w:r w:rsidR="007D5BCA" w:rsidRPr="00757F51">
              <w:rPr>
                <w:rFonts w:ascii="Times New Roman" w:hAnsi="Times New Roman"/>
                <w:sz w:val="18"/>
                <w:szCs w:val="18"/>
              </w:rPr>
              <w:t xml:space="preserve"> amortyzatorów sprężynowych</w:t>
            </w:r>
          </w:p>
        </w:tc>
        <w:tc>
          <w:tcPr>
            <w:tcW w:w="1163" w:type="dxa"/>
            <w:vAlign w:val="center"/>
          </w:tcPr>
          <w:p w14:paraId="224FDB8C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</w:t>
            </w:r>
          </w:p>
          <w:p w14:paraId="6CA6492C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szt. </w:t>
            </w:r>
          </w:p>
        </w:tc>
        <w:tc>
          <w:tcPr>
            <w:tcW w:w="1559" w:type="dxa"/>
            <w:vAlign w:val="center"/>
          </w:tcPr>
          <w:p w14:paraId="4252097B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8/16</w:t>
            </w:r>
          </w:p>
        </w:tc>
        <w:tc>
          <w:tcPr>
            <w:tcW w:w="1559" w:type="dxa"/>
            <w:vAlign w:val="center"/>
          </w:tcPr>
          <w:p w14:paraId="60428E1F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4531E50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36645DEB" w14:textId="77777777" w:rsidTr="007D5BCA">
        <w:tc>
          <w:tcPr>
            <w:tcW w:w="9697" w:type="dxa"/>
            <w:gridSpan w:val="6"/>
          </w:tcPr>
          <w:p w14:paraId="3DDF30EA" w14:textId="77777777" w:rsidR="00A906D0" w:rsidRPr="00C41347" w:rsidRDefault="00A906D0" w:rsidP="00577F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 xml:space="preserve">Urządzenia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cięgłowo </w:t>
            </w: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zderzne</w:t>
            </w:r>
          </w:p>
        </w:tc>
      </w:tr>
      <w:tr w:rsidR="007D5BCA" w:rsidRPr="00E5372C" w14:paraId="1320CC9C" w14:textId="77777777" w:rsidTr="005E405E">
        <w:tc>
          <w:tcPr>
            <w:tcW w:w="570" w:type="dxa"/>
            <w:vMerge w:val="restart"/>
            <w:vAlign w:val="center"/>
          </w:tcPr>
          <w:p w14:paraId="4373E334" w14:textId="77777777" w:rsidR="007D5BCA" w:rsidRPr="00757F51" w:rsidRDefault="00214CF7" w:rsidP="007D5BCA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003" w:type="dxa"/>
            <w:vMerge w:val="restart"/>
            <w:vAlign w:val="center"/>
          </w:tcPr>
          <w:p w14:paraId="4FE00BC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urządzenia cięgłowego kpl.</w:t>
            </w:r>
          </w:p>
        </w:tc>
        <w:tc>
          <w:tcPr>
            <w:tcW w:w="1163" w:type="dxa"/>
            <w:vAlign w:val="center"/>
          </w:tcPr>
          <w:p w14:paraId="6130622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</w:t>
            </w:r>
          </w:p>
          <w:p w14:paraId="183246FD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kpl.</w:t>
            </w:r>
          </w:p>
        </w:tc>
        <w:tc>
          <w:tcPr>
            <w:tcW w:w="1559" w:type="dxa"/>
            <w:vAlign w:val="center"/>
          </w:tcPr>
          <w:p w14:paraId="5BDA2310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5A7FFDC5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B374A0D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7A4C7C1E" w14:textId="77777777" w:rsidTr="005E405E">
        <w:tc>
          <w:tcPr>
            <w:tcW w:w="570" w:type="dxa"/>
            <w:vMerge/>
            <w:vAlign w:val="center"/>
          </w:tcPr>
          <w:p w14:paraId="6C56481F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3" w:type="dxa"/>
            <w:vMerge/>
            <w:vAlign w:val="center"/>
          </w:tcPr>
          <w:p w14:paraId="4519CA18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096AC5E0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Regenerowany. </w:t>
            </w:r>
          </w:p>
        </w:tc>
        <w:tc>
          <w:tcPr>
            <w:tcW w:w="1559" w:type="dxa"/>
            <w:vAlign w:val="center"/>
          </w:tcPr>
          <w:p w14:paraId="6035DCF8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0D6AF196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C2B2A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02BAB750" w14:textId="77777777" w:rsidTr="005E405E">
        <w:tc>
          <w:tcPr>
            <w:tcW w:w="570" w:type="dxa"/>
            <w:vAlign w:val="center"/>
          </w:tcPr>
          <w:p w14:paraId="634287BA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003" w:type="dxa"/>
            <w:vAlign w:val="center"/>
          </w:tcPr>
          <w:p w14:paraId="0A5DDC17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haka cięgłowego</w:t>
            </w:r>
          </w:p>
        </w:tc>
        <w:tc>
          <w:tcPr>
            <w:tcW w:w="1163" w:type="dxa"/>
            <w:vAlign w:val="center"/>
          </w:tcPr>
          <w:p w14:paraId="4DD118F3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</w:t>
            </w:r>
          </w:p>
          <w:p w14:paraId="69B6FDC3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2C3219BA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1911C007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007CA5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15561A01" w14:textId="77777777" w:rsidTr="005E405E">
        <w:tc>
          <w:tcPr>
            <w:tcW w:w="570" w:type="dxa"/>
            <w:vAlign w:val="center"/>
          </w:tcPr>
          <w:p w14:paraId="501724B8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003" w:type="dxa"/>
            <w:vAlign w:val="center"/>
          </w:tcPr>
          <w:p w14:paraId="22E88A94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sprzęgu śrubowego</w:t>
            </w:r>
          </w:p>
        </w:tc>
        <w:tc>
          <w:tcPr>
            <w:tcW w:w="1163" w:type="dxa"/>
            <w:vAlign w:val="center"/>
          </w:tcPr>
          <w:p w14:paraId="4E19112D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</w:t>
            </w:r>
          </w:p>
          <w:p w14:paraId="32B4DB24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5F47CE37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60BF0186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AA60F3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76E2353F" w14:textId="77777777" w:rsidTr="005E405E">
        <w:tc>
          <w:tcPr>
            <w:tcW w:w="570" w:type="dxa"/>
            <w:vAlign w:val="center"/>
          </w:tcPr>
          <w:p w14:paraId="23305608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003" w:type="dxa"/>
            <w:vAlign w:val="center"/>
          </w:tcPr>
          <w:p w14:paraId="10613731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Regeneracja zderzaka z wymianą wkładu (amortyzator zderzaka)</w:t>
            </w:r>
          </w:p>
        </w:tc>
        <w:tc>
          <w:tcPr>
            <w:tcW w:w="1163" w:type="dxa"/>
            <w:vAlign w:val="center"/>
          </w:tcPr>
          <w:p w14:paraId="7C8F14CF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559" w:type="dxa"/>
            <w:vAlign w:val="center"/>
          </w:tcPr>
          <w:p w14:paraId="181E4A61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5D182468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2399A54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27810A39" w14:textId="77777777" w:rsidTr="007D5BCA">
        <w:tc>
          <w:tcPr>
            <w:tcW w:w="9697" w:type="dxa"/>
            <w:gridSpan w:val="6"/>
          </w:tcPr>
          <w:p w14:paraId="5F219C96" w14:textId="77777777" w:rsidR="00A906D0" w:rsidRDefault="00A906D0" w:rsidP="00577F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Pr="00C41347">
              <w:rPr>
                <w:rFonts w:ascii="Times New Roman" w:hAnsi="Times New Roman"/>
                <w:b/>
                <w:sz w:val="24"/>
                <w:szCs w:val="24"/>
              </w:rPr>
              <w:t>Hamulec i układ pneumatyczny</w:t>
            </w:r>
          </w:p>
        </w:tc>
      </w:tr>
      <w:tr w:rsidR="007D5BCA" w:rsidRPr="00E5372C" w14:paraId="16E72F33" w14:textId="77777777" w:rsidTr="00542855">
        <w:tc>
          <w:tcPr>
            <w:tcW w:w="570" w:type="dxa"/>
            <w:vAlign w:val="center"/>
          </w:tcPr>
          <w:p w14:paraId="1C71FD7B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003" w:type="dxa"/>
          </w:tcPr>
          <w:p w14:paraId="5C162A2E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całkowita instalacji pneumatycznej - hamulcowej</w:t>
            </w:r>
          </w:p>
        </w:tc>
        <w:tc>
          <w:tcPr>
            <w:tcW w:w="1163" w:type="dxa"/>
            <w:vAlign w:val="center"/>
          </w:tcPr>
          <w:p w14:paraId="595D000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</w:t>
            </w:r>
          </w:p>
          <w:p w14:paraId="5FD6D3CC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kpl.</w:t>
            </w:r>
          </w:p>
        </w:tc>
        <w:tc>
          <w:tcPr>
            <w:tcW w:w="1559" w:type="dxa"/>
          </w:tcPr>
          <w:p w14:paraId="4F882F58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68D34F0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34993A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5BCA" w:rsidRPr="00E5372C" w14:paraId="115A8CB8" w14:textId="77777777" w:rsidTr="00542855">
        <w:tc>
          <w:tcPr>
            <w:tcW w:w="570" w:type="dxa"/>
            <w:vAlign w:val="center"/>
          </w:tcPr>
          <w:p w14:paraId="3E0A64EF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3003" w:type="dxa"/>
          </w:tcPr>
          <w:p w14:paraId="2FCF0183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Wymiana wrzeciona hamulca ręcznego</w:t>
            </w:r>
          </w:p>
        </w:tc>
        <w:tc>
          <w:tcPr>
            <w:tcW w:w="1163" w:type="dxa"/>
            <w:vAlign w:val="center"/>
          </w:tcPr>
          <w:p w14:paraId="3379CC84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Nowy/ regenerowany</w:t>
            </w:r>
          </w:p>
          <w:p w14:paraId="62A7BA32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1559" w:type="dxa"/>
          </w:tcPr>
          <w:p w14:paraId="579EECA0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6E89583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BC7ED6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06D0" w:rsidRPr="00E5372C" w14:paraId="62FC79A7" w14:textId="77777777" w:rsidTr="007D5BCA">
        <w:tc>
          <w:tcPr>
            <w:tcW w:w="9697" w:type="dxa"/>
            <w:gridSpan w:val="6"/>
          </w:tcPr>
          <w:p w14:paraId="59D5326E" w14:textId="77777777" w:rsidR="00A906D0" w:rsidRPr="00E55A79" w:rsidRDefault="00A906D0" w:rsidP="00577F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885" w:hanging="525"/>
              <w:rPr>
                <w:rFonts w:ascii="Times New Roman" w:hAnsi="Times New Roman"/>
                <w:b/>
                <w:sz w:val="24"/>
                <w:szCs w:val="24"/>
              </w:rPr>
            </w:pPr>
            <w:r w:rsidRPr="00E55A79">
              <w:rPr>
                <w:rFonts w:ascii="Times New Roman" w:hAnsi="Times New Roman"/>
                <w:b/>
                <w:sz w:val="24"/>
                <w:szCs w:val="24"/>
              </w:rPr>
              <w:t>Układ napędowy</w:t>
            </w:r>
          </w:p>
        </w:tc>
      </w:tr>
      <w:tr w:rsidR="007D5BCA" w:rsidRPr="00E5372C" w14:paraId="5933B115" w14:textId="77777777" w:rsidTr="00E27973">
        <w:tc>
          <w:tcPr>
            <w:tcW w:w="570" w:type="dxa"/>
            <w:vAlign w:val="center"/>
          </w:tcPr>
          <w:p w14:paraId="0AD3F7C1" w14:textId="77777777" w:rsidR="007D5BCA" w:rsidRPr="00757F51" w:rsidRDefault="00214CF7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003" w:type="dxa"/>
          </w:tcPr>
          <w:p w14:paraId="00D452CD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Regeneracja wałów napędowych</w:t>
            </w:r>
          </w:p>
        </w:tc>
        <w:tc>
          <w:tcPr>
            <w:tcW w:w="1163" w:type="dxa"/>
            <w:vAlign w:val="center"/>
          </w:tcPr>
          <w:p w14:paraId="6C7931FA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 xml:space="preserve">szt. </w:t>
            </w:r>
          </w:p>
        </w:tc>
        <w:tc>
          <w:tcPr>
            <w:tcW w:w="1559" w:type="dxa"/>
          </w:tcPr>
          <w:p w14:paraId="007F23CF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F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88D6F14" w14:textId="77777777" w:rsidR="007D5BCA" w:rsidRPr="00757F51" w:rsidRDefault="007D5BCA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4EB128E" w14:textId="77777777" w:rsidR="007D5BCA" w:rsidRPr="00757F51" w:rsidRDefault="007D5BCA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0F6D" w:rsidRPr="00E5372C" w14:paraId="5653FD77" w14:textId="77777777" w:rsidTr="00FC4C8B">
        <w:tc>
          <w:tcPr>
            <w:tcW w:w="9697" w:type="dxa"/>
            <w:gridSpan w:val="6"/>
            <w:vAlign w:val="center"/>
          </w:tcPr>
          <w:p w14:paraId="017A9287" w14:textId="05DEFC66" w:rsidR="00210F6D" w:rsidRPr="00757F51" w:rsidRDefault="00210F6D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VIV. Silnik spalinowy</w:t>
            </w:r>
          </w:p>
        </w:tc>
      </w:tr>
      <w:tr w:rsidR="00210F6D" w:rsidRPr="00E5372C" w14:paraId="7264D39D" w14:textId="77777777" w:rsidTr="00E27973">
        <w:tc>
          <w:tcPr>
            <w:tcW w:w="570" w:type="dxa"/>
            <w:vAlign w:val="center"/>
          </w:tcPr>
          <w:p w14:paraId="179E9E61" w14:textId="5A274E59" w:rsidR="00210F6D" w:rsidRDefault="00210F6D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3003" w:type="dxa"/>
          </w:tcPr>
          <w:p w14:paraId="3B2EA4F6" w14:textId="4443C84A" w:rsidR="00210F6D" w:rsidRPr="00757F51" w:rsidRDefault="00210F6D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Naprawa główna silnika – koparka Atlas</w:t>
            </w:r>
          </w:p>
        </w:tc>
        <w:tc>
          <w:tcPr>
            <w:tcW w:w="1163" w:type="dxa"/>
            <w:vAlign w:val="center"/>
          </w:tcPr>
          <w:p w14:paraId="077B5447" w14:textId="6B28C75C" w:rsidR="00210F6D" w:rsidRPr="00757F51" w:rsidRDefault="00210F6D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</w:t>
            </w:r>
          </w:p>
        </w:tc>
        <w:tc>
          <w:tcPr>
            <w:tcW w:w="1559" w:type="dxa"/>
          </w:tcPr>
          <w:p w14:paraId="215CD248" w14:textId="167502B8" w:rsidR="00210F6D" w:rsidRPr="00757F51" w:rsidRDefault="00210F6D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0FBC743" w14:textId="77777777" w:rsidR="00210F6D" w:rsidRPr="00757F51" w:rsidRDefault="00210F6D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618042B" w14:textId="77777777" w:rsidR="00210F6D" w:rsidRPr="00757F51" w:rsidRDefault="00210F6D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403D2" w:rsidRPr="00E5372C" w14:paraId="09E53AF1" w14:textId="77777777" w:rsidTr="00E27973">
        <w:tc>
          <w:tcPr>
            <w:tcW w:w="570" w:type="dxa"/>
            <w:vAlign w:val="center"/>
          </w:tcPr>
          <w:p w14:paraId="2859D163" w14:textId="01F57136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003" w:type="dxa"/>
          </w:tcPr>
          <w:p w14:paraId="18C28BB9" w14:textId="12CCA024" w:rsidR="001403D2" w:rsidRDefault="001403D2" w:rsidP="001403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Wymiana silnika jazdy</w:t>
            </w:r>
          </w:p>
        </w:tc>
        <w:tc>
          <w:tcPr>
            <w:tcW w:w="1163" w:type="dxa"/>
            <w:vAlign w:val="center"/>
          </w:tcPr>
          <w:p w14:paraId="7A76F9FE" w14:textId="22B67E07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</w:t>
            </w:r>
          </w:p>
        </w:tc>
        <w:tc>
          <w:tcPr>
            <w:tcW w:w="1559" w:type="dxa"/>
          </w:tcPr>
          <w:p w14:paraId="4161718C" w14:textId="4E0D9B73" w:rsidR="001403D2" w:rsidRDefault="001403D2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24DCD78" w14:textId="77777777" w:rsidR="001403D2" w:rsidRPr="00757F51" w:rsidRDefault="001403D2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DD0449F" w14:textId="77777777" w:rsidR="001403D2" w:rsidRPr="00757F51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403D2" w:rsidRPr="00E5372C" w14:paraId="6187110A" w14:textId="77777777" w:rsidTr="00E27973">
        <w:tc>
          <w:tcPr>
            <w:tcW w:w="570" w:type="dxa"/>
            <w:vAlign w:val="center"/>
          </w:tcPr>
          <w:p w14:paraId="60CD0548" w14:textId="12EBD907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003" w:type="dxa"/>
          </w:tcPr>
          <w:p w14:paraId="34508AA7" w14:textId="1F0E9E11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Wymienić chłodnicę trójdzielną</w:t>
            </w:r>
          </w:p>
        </w:tc>
        <w:tc>
          <w:tcPr>
            <w:tcW w:w="1163" w:type="dxa"/>
            <w:vAlign w:val="center"/>
          </w:tcPr>
          <w:p w14:paraId="10E3E6F0" w14:textId="10750A96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</w:t>
            </w:r>
          </w:p>
        </w:tc>
        <w:tc>
          <w:tcPr>
            <w:tcW w:w="1559" w:type="dxa"/>
          </w:tcPr>
          <w:p w14:paraId="121F367E" w14:textId="7523DAD4" w:rsidR="001403D2" w:rsidRDefault="001403D2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27A472E" w14:textId="77777777" w:rsidR="001403D2" w:rsidRPr="00757F51" w:rsidRDefault="001403D2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8098D86" w14:textId="77777777" w:rsidR="001403D2" w:rsidRPr="00757F51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403D2" w:rsidRPr="00E5372C" w14:paraId="12BD4118" w14:textId="77777777" w:rsidTr="00E27973">
        <w:tc>
          <w:tcPr>
            <w:tcW w:w="570" w:type="dxa"/>
            <w:vAlign w:val="center"/>
          </w:tcPr>
          <w:p w14:paraId="1F13948A" w14:textId="5D27D8E1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003" w:type="dxa"/>
          </w:tcPr>
          <w:p w14:paraId="4D36411B" w14:textId="2253AA0F" w:rsidR="001403D2" w:rsidRDefault="001403D2" w:rsidP="001403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Zlikwidowanie luzów w układzie przeniesienia skrętu i silnika obrotu. </w:t>
            </w:r>
          </w:p>
        </w:tc>
        <w:tc>
          <w:tcPr>
            <w:tcW w:w="1163" w:type="dxa"/>
            <w:vAlign w:val="center"/>
          </w:tcPr>
          <w:p w14:paraId="356C93E2" w14:textId="624C3D20" w:rsidR="001403D2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</w:t>
            </w:r>
          </w:p>
        </w:tc>
        <w:tc>
          <w:tcPr>
            <w:tcW w:w="1559" w:type="dxa"/>
          </w:tcPr>
          <w:p w14:paraId="21720E3C" w14:textId="21D1EC70" w:rsidR="001403D2" w:rsidRDefault="001403D2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F98D210" w14:textId="77777777" w:rsidR="001403D2" w:rsidRPr="00757F51" w:rsidRDefault="001403D2" w:rsidP="007D5B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4BF877B" w14:textId="77777777" w:rsidR="001403D2" w:rsidRPr="00757F51" w:rsidRDefault="001403D2" w:rsidP="007D5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F1D4C8B" w14:textId="77777777" w:rsidR="00214CF7" w:rsidRDefault="00214CF7" w:rsidP="00577FBF">
      <w:pPr>
        <w:spacing w:after="0" w:line="240" w:lineRule="auto"/>
        <w:rPr>
          <w:rFonts w:ascii="Times New Roman" w:hAnsi="Times New Roman"/>
          <w:b/>
        </w:rPr>
      </w:pPr>
    </w:p>
    <w:p w14:paraId="120E4924" w14:textId="77777777" w:rsidR="00214CF7" w:rsidRDefault="00214CF7" w:rsidP="00577FBF">
      <w:pPr>
        <w:spacing w:after="0" w:line="240" w:lineRule="auto"/>
        <w:rPr>
          <w:rFonts w:ascii="Times New Roman" w:hAnsi="Times New Roman"/>
          <w:b/>
        </w:rPr>
      </w:pPr>
    </w:p>
    <w:p w14:paraId="491898FC" w14:textId="77777777" w:rsidR="00577FBF" w:rsidRPr="0019019A" w:rsidRDefault="00577FBF" w:rsidP="00577FBF">
      <w:pPr>
        <w:spacing w:after="0" w:line="240" w:lineRule="auto"/>
        <w:rPr>
          <w:rFonts w:ascii="Times New Roman" w:hAnsi="Times New Roman"/>
          <w:b/>
        </w:rPr>
      </w:pPr>
      <w:r w:rsidRPr="0019019A">
        <w:rPr>
          <w:rFonts w:ascii="Times New Roman" w:hAnsi="Times New Roman"/>
          <w:b/>
        </w:rPr>
        <w:t>Komentarz:</w:t>
      </w:r>
    </w:p>
    <w:p w14:paraId="4FB1CA25" w14:textId="77777777" w:rsidR="00577FBF" w:rsidRPr="0019019A" w:rsidRDefault="00577FBF" w:rsidP="00577FBF">
      <w:pPr>
        <w:spacing w:line="240" w:lineRule="auto"/>
        <w:jc w:val="both"/>
        <w:rPr>
          <w:rFonts w:ascii="Times New Roman" w:hAnsi="Times New Roman"/>
          <w:b/>
        </w:rPr>
      </w:pPr>
      <w:r w:rsidRPr="0019019A">
        <w:rPr>
          <w:rFonts w:ascii="Times New Roman" w:hAnsi="Times New Roman"/>
          <w:b/>
        </w:rPr>
        <w:t>Roboty losowe w jednostkowych przypadkach mogą być ujęte w Dokumentacji Systemu Utrzymania dla określonego typu pojazdu kolejowego, np.: w DSU dla wagonu typu 401z występuje „uzupełnienie zabezpieczenia antykorozyjnego i malowanie ostoi” w taki</w:t>
      </w:r>
      <w:r>
        <w:rPr>
          <w:rFonts w:ascii="Times New Roman" w:hAnsi="Times New Roman"/>
          <w:b/>
        </w:rPr>
        <w:t>ch</w:t>
      </w:r>
      <w:r w:rsidRPr="0019019A">
        <w:rPr>
          <w:rFonts w:ascii="Times New Roman" w:hAnsi="Times New Roman"/>
          <w:b/>
        </w:rPr>
        <w:t xml:space="preserve"> przypadk</w:t>
      </w:r>
      <w:r>
        <w:rPr>
          <w:rFonts w:ascii="Times New Roman" w:hAnsi="Times New Roman"/>
          <w:b/>
        </w:rPr>
        <w:t>ach</w:t>
      </w:r>
      <w:r w:rsidRPr="0019019A">
        <w:rPr>
          <w:rFonts w:ascii="Times New Roman" w:hAnsi="Times New Roman"/>
          <w:b/>
        </w:rPr>
        <w:t xml:space="preserve"> koszty wykonania</w:t>
      </w:r>
      <w:r>
        <w:rPr>
          <w:rFonts w:ascii="Times New Roman" w:hAnsi="Times New Roman"/>
          <w:b/>
        </w:rPr>
        <w:t xml:space="preserve"> tych czynności należy uwzględnić</w:t>
      </w:r>
      <w:r w:rsidRPr="0019019A">
        <w:rPr>
          <w:rFonts w:ascii="Times New Roman" w:hAnsi="Times New Roman"/>
          <w:b/>
        </w:rPr>
        <w:t xml:space="preserve"> w ryczałcie</w:t>
      </w:r>
      <w:r>
        <w:rPr>
          <w:rFonts w:ascii="Times New Roman" w:hAnsi="Times New Roman"/>
          <w:b/>
        </w:rPr>
        <w:t xml:space="preserve"> za </w:t>
      </w:r>
      <w:r w:rsidRPr="0079337F">
        <w:rPr>
          <w:rFonts w:ascii="Times New Roman" w:hAnsi="Times New Roman"/>
          <w:b/>
        </w:rPr>
        <w:t>roboty podstawowe.</w:t>
      </w:r>
    </w:p>
    <w:p w14:paraId="72A4DC08" w14:textId="77777777" w:rsidR="005F4607" w:rsidRDefault="005F4607"/>
    <w:sectPr w:rsidR="005F4607" w:rsidSect="00757F51">
      <w:pgSz w:w="11906" w:h="16838"/>
      <w:pgMar w:top="737" w:right="1418" w:bottom="964" w:left="567" w:header="709" w:footer="709" w:gutter="90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11561"/>
    <w:multiLevelType w:val="hybridMultilevel"/>
    <w:tmpl w:val="B358B304"/>
    <w:lvl w:ilvl="0" w:tplc="3A4CE7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04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07E"/>
    <w:rsid w:val="000A536C"/>
    <w:rsid w:val="000B32D8"/>
    <w:rsid w:val="001403D2"/>
    <w:rsid w:val="00210F6D"/>
    <w:rsid w:val="00214CF7"/>
    <w:rsid w:val="002319CF"/>
    <w:rsid w:val="003B22F3"/>
    <w:rsid w:val="00577FBF"/>
    <w:rsid w:val="005F052B"/>
    <w:rsid w:val="005F4607"/>
    <w:rsid w:val="006710A3"/>
    <w:rsid w:val="006F2390"/>
    <w:rsid w:val="00757F51"/>
    <w:rsid w:val="00772119"/>
    <w:rsid w:val="00781DEB"/>
    <w:rsid w:val="007D5BCA"/>
    <w:rsid w:val="008C118E"/>
    <w:rsid w:val="00A242EC"/>
    <w:rsid w:val="00A906D0"/>
    <w:rsid w:val="00B32F06"/>
    <w:rsid w:val="00B816F6"/>
    <w:rsid w:val="00CB6DB9"/>
    <w:rsid w:val="00CF544B"/>
    <w:rsid w:val="00D00C84"/>
    <w:rsid w:val="00D4407E"/>
    <w:rsid w:val="00DE4A4D"/>
    <w:rsid w:val="00F3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C031"/>
  <w15:docId w15:val="{D269AED9-FD70-4E1E-9770-A59E8F8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FBF"/>
    <w:rPr>
      <w:rFonts w:ascii="Calibri" w:eastAsia="Calibri" w:hAnsi="Calibri"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7FBF"/>
    <w:pPr>
      <w:ind w:left="720"/>
      <w:contextualSpacing/>
    </w:pPr>
  </w:style>
  <w:style w:type="paragraph" w:styleId="Bezodstpw">
    <w:name w:val="No Spacing"/>
    <w:uiPriority w:val="1"/>
    <w:qFormat/>
    <w:rsid w:val="006710A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 Zakład Linii Kolejowych Wrocław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Ozdoba Sławomir</dc:creator>
  <cp:keywords/>
  <dc:description/>
  <cp:lastModifiedBy>Grzybowska Małgorzata</cp:lastModifiedBy>
  <cp:revision>7</cp:revision>
  <dcterms:created xsi:type="dcterms:W3CDTF">2021-01-18T10:10:00Z</dcterms:created>
  <dcterms:modified xsi:type="dcterms:W3CDTF">2025-12-15T10:40:00Z</dcterms:modified>
</cp:coreProperties>
</file>